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376" w:rsidRDefault="001A4376" w:rsidP="00044CBC">
      <w:pPr>
        <w:jc w:val="center"/>
        <w:rPr>
          <w:b/>
          <w:szCs w:val="28"/>
        </w:rPr>
      </w:pPr>
      <w:r>
        <w:rPr>
          <w:b/>
          <w:szCs w:val="28"/>
        </w:rPr>
        <w:t xml:space="preserve">Phụ lục 29. </w:t>
      </w:r>
      <w:r w:rsidRPr="00B62C96">
        <w:rPr>
          <w:b/>
          <w:szCs w:val="28"/>
        </w:rPr>
        <w:t xml:space="preserve">KINH DOANH </w:t>
      </w:r>
      <w:r>
        <w:rPr>
          <w:b/>
          <w:szCs w:val="28"/>
        </w:rPr>
        <w:t>THEO PHƯƠNG THỨC BÁN HÀNG ĐA CẤP</w:t>
      </w:r>
    </w:p>
    <w:p w:rsidR="001A4376" w:rsidRPr="004F2CA3" w:rsidRDefault="001A4376" w:rsidP="00044CBC">
      <w:pPr>
        <w:jc w:val="center"/>
        <w:rPr>
          <w:i/>
          <w:sz w:val="24"/>
          <w:szCs w:val="24"/>
        </w:rPr>
      </w:pPr>
      <w:r w:rsidRPr="004F2CA3">
        <w:rPr>
          <w:i/>
          <w:sz w:val="24"/>
          <w:szCs w:val="24"/>
        </w:rPr>
        <w:t>(Ban hành kèm theo</w:t>
      </w:r>
      <w:r>
        <w:rPr>
          <w:i/>
          <w:sz w:val="24"/>
          <w:szCs w:val="24"/>
        </w:rPr>
        <w:t xml:space="preserve"> </w:t>
      </w:r>
      <w:smartTag w:uri="urn:schemas-microsoft-com:office:smarttags" w:element="PersonName">
        <w:r>
          <w:rPr>
            <w:i/>
            <w:sz w:val="24"/>
            <w:szCs w:val="24"/>
          </w:rPr>
          <w:t>Quy</w:t>
        </w:r>
      </w:smartTag>
      <w:r>
        <w:rPr>
          <w:i/>
          <w:sz w:val="24"/>
          <w:szCs w:val="24"/>
        </w:rPr>
        <w:t>ết định số …               /QĐ-BCT của Bộ trưởng Bộ Công Thương ngày         /9/2017)</w:t>
      </w:r>
    </w:p>
    <w:p w:rsidR="001A4376" w:rsidRPr="000A521E" w:rsidRDefault="001A4376" w:rsidP="00044CBC">
      <w:pPr>
        <w:rPr>
          <w:b/>
        </w:rPr>
      </w:pPr>
      <w:r w:rsidRPr="000A521E">
        <w:rPr>
          <w:b/>
        </w:rPr>
        <w:t xml:space="preserve">- Đơn vị </w:t>
      </w:r>
      <w:r>
        <w:rPr>
          <w:b/>
        </w:rPr>
        <w:t>chủ trì thực hiện</w:t>
      </w:r>
      <w:r w:rsidRPr="000A521E">
        <w:rPr>
          <w:b/>
        </w:rPr>
        <w:t xml:space="preserve">: </w:t>
      </w:r>
      <w:r>
        <w:rPr>
          <w:b/>
        </w:rPr>
        <w:t>Cục Cạnh tranh và bảo vệ người tiêu dùng</w:t>
      </w:r>
    </w:p>
    <w:p w:rsidR="001A4376" w:rsidRPr="000A521E" w:rsidRDefault="001A4376" w:rsidP="00044CBC">
      <w:pPr>
        <w:rPr>
          <w:b/>
        </w:rPr>
      </w:pPr>
      <w:r w:rsidRPr="000A521E">
        <w:rPr>
          <w:b/>
        </w:rPr>
        <w:t>- Số lượng điều kiện ban đầu</w:t>
      </w:r>
      <w:r>
        <w:rPr>
          <w:b/>
        </w:rPr>
        <w:t>: 13</w:t>
      </w:r>
    </w:p>
    <w:p w:rsidR="001A4376" w:rsidRDefault="001A4376" w:rsidP="00044CBC">
      <w:pPr>
        <w:rPr>
          <w:b/>
        </w:rPr>
      </w:pPr>
      <w:r w:rsidRPr="000A521E">
        <w:rPr>
          <w:b/>
        </w:rPr>
        <w:t>- Số lượng điều kiện đề xuất cắt giảm:</w:t>
      </w:r>
      <w:r>
        <w:rPr>
          <w:b/>
        </w:rPr>
        <w:t xml:space="preserve"> 3 điều kiện </w:t>
      </w:r>
    </w:p>
    <w:tbl>
      <w:tblPr>
        <w:tblW w:w="5218"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33"/>
        <w:gridCol w:w="1553"/>
        <w:gridCol w:w="5726"/>
        <w:gridCol w:w="2285"/>
        <w:gridCol w:w="4699"/>
      </w:tblGrid>
      <w:tr w:rsidR="001A4376" w:rsidRPr="009A5C5B" w:rsidTr="006F30C0">
        <w:tc>
          <w:tcPr>
            <w:tcW w:w="307" w:type="pct"/>
          </w:tcPr>
          <w:p w:rsidR="001A4376" w:rsidRPr="003F371D" w:rsidRDefault="001A4376" w:rsidP="006F30C0">
            <w:pPr>
              <w:spacing w:before="60" w:after="60" w:line="300" w:lineRule="auto"/>
              <w:jc w:val="center"/>
              <w:rPr>
                <w:b/>
              </w:rPr>
            </w:pPr>
          </w:p>
          <w:p w:rsidR="001A4376" w:rsidRPr="003F371D" w:rsidRDefault="001A4376" w:rsidP="006F30C0">
            <w:pPr>
              <w:spacing w:before="60" w:after="60" w:line="300" w:lineRule="auto"/>
              <w:jc w:val="center"/>
              <w:rPr>
                <w:b/>
              </w:rPr>
            </w:pPr>
            <w:r w:rsidRPr="003F371D">
              <w:rPr>
                <w:b/>
              </w:rPr>
              <w:t>STT</w:t>
            </w:r>
          </w:p>
        </w:tc>
        <w:tc>
          <w:tcPr>
            <w:tcW w:w="511" w:type="pct"/>
          </w:tcPr>
          <w:p w:rsidR="001A4376" w:rsidRDefault="001A4376" w:rsidP="006F30C0">
            <w:pPr>
              <w:spacing w:before="60" w:after="60" w:line="300" w:lineRule="auto"/>
              <w:jc w:val="center"/>
              <w:rPr>
                <w:b/>
              </w:rPr>
            </w:pPr>
          </w:p>
          <w:p w:rsidR="001A4376" w:rsidRPr="003F371D" w:rsidRDefault="001A4376" w:rsidP="006F30C0">
            <w:pPr>
              <w:spacing w:before="60" w:after="60" w:line="300" w:lineRule="auto"/>
              <w:jc w:val="center"/>
              <w:rPr>
                <w:b/>
              </w:rPr>
            </w:pPr>
            <w:r w:rsidRPr="003F371D">
              <w:rPr>
                <w:b/>
              </w:rPr>
              <w:t>Ngành, nghề</w:t>
            </w:r>
          </w:p>
        </w:tc>
        <w:tc>
          <w:tcPr>
            <w:tcW w:w="1884" w:type="pct"/>
            <w:vAlign w:val="center"/>
          </w:tcPr>
          <w:p w:rsidR="001A4376" w:rsidRPr="003F371D" w:rsidRDefault="001A4376" w:rsidP="00396FAF">
            <w:pPr>
              <w:spacing w:before="60" w:after="60" w:line="300" w:lineRule="auto"/>
              <w:jc w:val="both"/>
              <w:rPr>
                <w:b/>
                <w:bCs/>
              </w:rPr>
            </w:pPr>
          </w:p>
          <w:p w:rsidR="001A4376" w:rsidRPr="003F371D" w:rsidRDefault="001A4376" w:rsidP="00396FAF">
            <w:pPr>
              <w:spacing w:before="60" w:after="60" w:line="300" w:lineRule="auto"/>
              <w:jc w:val="center"/>
              <w:rPr>
                <w:b/>
                <w:bCs/>
              </w:rPr>
            </w:pPr>
            <w:r w:rsidRPr="003F371D">
              <w:rPr>
                <w:b/>
                <w:bCs/>
              </w:rPr>
              <w:t>Điều kiện đầu tư kinh doanh</w:t>
            </w:r>
          </w:p>
        </w:tc>
        <w:tc>
          <w:tcPr>
            <w:tcW w:w="752" w:type="pct"/>
          </w:tcPr>
          <w:p w:rsidR="001A4376" w:rsidRPr="003F371D" w:rsidRDefault="001A4376" w:rsidP="006F30C0">
            <w:pPr>
              <w:spacing w:before="60" w:after="60" w:line="300" w:lineRule="auto"/>
              <w:jc w:val="center"/>
              <w:rPr>
                <w:b/>
                <w:bCs/>
              </w:rPr>
            </w:pPr>
          </w:p>
          <w:p w:rsidR="001A4376" w:rsidRPr="003F371D" w:rsidRDefault="001A4376" w:rsidP="006F30C0">
            <w:pPr>
              <w:spacing w:before="60" w:after="60" w:line="300" w:lineRule="auto"/>
              <w:jc w:val="center"/>
              <w:rPr>
                <w:b/>
                <w:bCs/>
              </w:rPr>
            </w:pPr>
            <w:r w:rsidRPr="003F371D">
              <w:rPr>
                <w:b/>
                <w:bCs/>
              </w:rPr>
              <w:t>Văn bản QPPL</w:t>
            </w:r>
          </w:p>
        </w:tc>
        <w:tc>
          <w:tcPr>
            <w:tcW w:w="1546" w:type="pct"/>
          </w:tcPr>
          <w:p w:rsidR="001A4376" w:rsidRDefault="001A4376" w:rsidP="006F30C0">
            <w:pPr>
              <w:spacing w:before="60" w:after="60" w:line="300" w:lineRule="auto"/>
              <w:jc w:val="center"/>
              <w:rPr>
                <w:b/>
                <w:bCs/>
              </w:rPr>
            </w:pPr>
          </w:p>
          <w:p w:rsidR="001A4376" w:rsidRPr="003F371D" w:rsidRDefault="001A4376" w:rsidP="006F30C0">
            <w:pPr>
              <w:spacing w:before="60" w:after="60" w:line="300" w:lineRule="auto"/>
              <w:jc w:val="center"/>
              <w:rPr>
                <w:b/>
                <w:bCs/>
              </w:rPr>
            </w:pPr>
            <w:r w:rsidRPr="003F371D">
              <w:rPr>
                <w:b/>
                <w:bCs/>
              </w:rPr>
              <w:t>Lộ trình thực hiện</w:t>
            </w:r>
          </w:p>
        </w:tc>
      </w:tr>
      <w:tr w:rsidR="001A4376" w:rsidRPr="00EF26D5" w:rsidTr="00311D97">
        <w:tc>
          <w:tcPr>
            <w:tcW w:w="307" w:type="pct"/>
          </w:tcPr>
          <w:p w:rsidR="001A4376" w:rsidRPr="009A5C5B" w:rsidRDefault="001A4376" w:rsidP="00044CBC">
            <w:pPr>
              <w:spacing w:before="60" w:after="60" w:line="300" w:lineRule="auto"/>
              <w:jc w:val="center"/>
              <w:rPr>
                <w:b/>
              </w:rPr>
            </w:pPr>
            <w:r w:rsidRPr="009A5C5B">
              <w:rPr>
                <w:b/>
              </w:rPr>
              <w:t>64</w:t>
            </w:r>
          </w:p>
        </w:tc>
        <w:tc>
          <w:tcPr>
            <w:tcW w:w="511" w:type="pct"/>
          </w:tcPr>
          <w:p w:rsidR="001A4376" w:rsidRPr="009A5C5B" w:rsidRDefault="001A4376" w:rsidP="006F30C0">
            <w:pPr>
              <w:spacing w:before="60" w:after="60" w:line="300" w:lineRule="auto"/>
              <w:jc w:val="both"/>
              <w:rPr>
                <w:b/>
              </w:rPr>
            </w:pPr>
            <w:r w:rsidRPr="009A5C5B">
              <w:rPr>
                <w:b/>
              </w:rPr>
              <w:t>Kinh doanh theo phương thức bán hàng đa cấp</w:t>
            </w:r>
          </w:p>
        </w:tc>
        <w:tc>
          <w:tcPr>
            <w:tcW w:w="1884" w:type="pct"/>
          </w:tcPr>
          <w:p w:rsidR="001A4376" w:rsidRPr="009A5C5B" w:rsidRDefault="001A4376" w:rsidP="00396FAF">
            <w:pPr>
              <w:spacing w:before="60" w:after="60" w:line="300" w:lineRule="auto"/>
              <w:jc w:val="both"/>
              <w:rPr>
                <w:b/>
                <w:i/>
              </w:rPr>
            </w:pPr>
            <w:smartTag w:uri="urn:schemas-microsoft-com:office:smarttags" w:element="place">
              <w:r w:rsidRPr="009A5C5B">
                <w:rPr>
                  <w:b/>
                  <w:i/>
                </w:rPr>
                <w:t>I.</w:t>
              </w:r>
            </w:smartTag>
            <w:r w:rsidRPr="009A5C5B">
              <w:rPr>
                <w:b/>
                <w:i/>
              </w:rPr>
              <w:t xml:space="preserve"> Điều kiện đăng ký hoạt động bán hàng đa cấp</w:t>
            </w:r>
          </w:p>
          <w:p w:rsidR="001A4376" w:rsidRPr="009A5C5B" w:rsidRDefault="001A4376" w:rsidP="00396FAF">
            <w:pPr>
              <w:spacing w:before="60" w:after="60" w:line="300" w:lineRule="auto"/>
              <w:jc w:val="both"/>
            </w:pPr>
            <w:r w:rsidRPr="009A5C5B">
              <w:t xml:space="preserve">1. Là doanh nghiệp được thành lập tại Việt </w:t>
            </w:r>
            <w:smartTag w:uri="urn:schemas-microsoft-com:office:smarttags" w:element="PersonName">
              <w:smartTag w:uri="urn:schemas-microsoft-com:office:smarttags" w:element="place">
                <w:smartTag w:uri="urn:schemas-microsoft-com:office:smarttags" w:element="country-region">
                  <w:r w:rsidRPr="009A5C5B">
                    <w:t>Nam</w:t>
                  </w:r>
                </w:smartTag>
              </w:smartTag>
            </w:smartTag>
            <w:r w:rsidRPr="009A5C5B">
              <w:t xml:space="preserve"> theo quy định của pháp luật, có đăng ký kinh doanh ngành bán lẻ theo phương thức đa cấp.</w:t>
            </w:r>
          </w:p>
          <w:p w:rsidR="001A4376" w:rsidRPr="009A5C5B" w:rsidRDefault="001A4376" w:rsidP="00396FAF">
            <w:pPr>
              <w:spacing w:before="60" w:after="60"/>
              <w:jc w:val="both"/>
              <w:rPr>
                <w:lang w:val="vi-VN"/>
              </w:rPr>
            </w:pPr>
            <w:r w:rsidRPr="009A5C5B">
              <w:t>2. Có vốn pháp định theo quy định tại Điều 8 Nghị định số 42/2014/NĐ-CP.</w:t>
            </w:r>
          </w:p>
          <w:p w:rsidR="001A4376" w:rsidRPr="009A5C5B" w:rsidRDefault="001A4376" w:rsidP="00396FAF">
            <w:pPr>
              <w:spacing w:before="60" w:after="60" w:line="300" w:lineRule="auto"/>
              <w:jc w:val="both"/>
              <w:rPr>
                <w:strike/>
                <w:lang w:val="vi-VN"/>
              </w:rPr>
            </w:pPr>
            <w:r w:rsidRPr="009A5C5B">
              <w:rPr>
                <w:strike/>
                <w:lang w:val="vi-VN"/>
              </w:rPr>
              <w:t>3. Hàng hóa kinh doanh theo phương thức đa cấp phù hợp với nội dung ghi trong Giấy chứng nhận đăng ký doanh nghiệp hoặc Giấy chứng nhận đầu tư.</w:t>
            </w:r>
          </w:p>
          <w:p w:rsidR="001A4376" w:rsidRPr="009A5C5B" w:rsidRDefault="001A4376" w:rsidP="00396FAF">
            <w:pPr>
              <w:spacing w:before="60" w:after="60" w:line="300" w:lineRule="auto"/>
              <w:jc w:val="both"/>
              <w:rPr>
                <w:lang w:val="vi-VN"/>
              </w:rPr>
            </w:pPr>
            <w:r w:rsidRPr="009A5C5B">
              <w:rPr>
                <w:strike/>
                <w:lang w:val="vi-VN"/>
              </w:rPr>
              <w:t>4. Có đủ điều kiện kinh doanh hoặc được cấp Giấy chứng nhận đủ điều kiện kinh doanh theo quy định của pháp luật trong trường hợp kinh doanh hàng hóa kinh doanh có điều kiện</w:t>
            </w:r>
            <w:r w:rsidRPr="009A5C5B">
              <w:rPr>
                <w:lang w:val="vi-VN"/>
              </w:rPr>
              <w:t>.</w:t>
            </w:r>
          </w:p>
          <w:p w:rsidR="001A4376" w:rsidRPr="009A5C5B" w:rsidRDefault="001A4376" w:rsidP="00396FAF">
            <w:pPr>
              <w:spacing w:before="60" w:after="60" w:line="300" w:lineRule="auto"/>
              <w:jc w:val="both"/>
              <w:rPr>
                <w:lang w:val="vi-VN"/>
              </w:rPr>
            </w:pPr>
            <w:r w:rsidRPr="009A5C5B">
              <w:rPr>
                <w:lang w:val="vi-VN"/>
              </w:rPr>
              <w:t xml:space="preserve">5. Ký quỹ tại một ngân hàng thương mại hoạt động tại Việt </w:t>
            </w:r>
            <w:smartTag w:uri="urn:schemas-microsoft-com:office:smarttags" w:element="PersonName">
              <w:r w:rsidRPr="009A5C5B">
                <w:rPr>
                  <w:lang w:val="vi-VN"/>
                </w:rPr>
                <w:t>Nam</w:t>
              </w:r>
            </w:smartTag>
            <w:r w:rsidRPr="009A5C5B">
              <w:rPr>
                <w:lang w:val="vi-VN"/>
              </w:rPr>
              <w:t xml:space="preserve"> theo quy định tại Điều 29 Nghị định số 42/2014/NĐ-CP.</w:t>
            </w:r>
          </w:p>
          <w:p w:rsidR="001A4376" w:rsidRPr="009A5C5B" w:rsidRDefault="001A4376" w:rsidP="00396FAF">
            <w:pPr>
              <w:spacing w:before="60" w:after="60" w:line="300" w:lineRule="auto"/>
              <w:jc w:val="both"/>
              <w:rPr>
                <w:lang w:val="vi-VN"/>
              </w:rPr>
            </w:pPr>
            <w:r w:rsidRPr="009A5C5B">
              <w:rPr>
                <w:lang w:val="vi-VN"/>
              </w:rPr>
              <w:t xml:space="preserve">6. Có </w:t>
            </w:r>
            <w:smartTag w:uri="urn:schemas-microsoft-com:office:smarttags" w:element="PersonName">
              <w:r w:rsidRPr="009A5C5B">
                <w:rPr>
                  <w:lang w:val="vi-VN"/>
                </w:rPr>
                <w:t>Quy</w:t>
              </w:r>
            </w:smartTag>
            <w:r w:rsidRPr="009A5C5B">
              <w:rPr>
                <w:lang w:val="vi-VN"/>
              </w:rPr>
              <w:t xml:space="preserve"> tắc hoạt động, Chương trình trả thưởng, Chương trình đào tạo cơ bản không trái quy định của pháp luật.</w:t>
            </w:r>
          </w:p>
          <w:p w:rsidR="001A4376" w:rsidRPr="009A5C5B" w:rsidRDefault="001A4376" w:rsidP="00396FAF">
            <w:pPr>
              <w:spacing w:before="60" w:after="60" w:line="300" w:lineRule="auto"/>
              <w:jc w:val="both"/>
              <w:rPr>
                <w:lang w:val="vi-VN"/>
              </w:rPr>
            </w:pPr>
            <w:r w:rsidRPr="009A5C5B">
              <w:rPr>
                <w:lang w:val="vi-VN"/>
              </w:rPr>
              <w:t>7. Thành viên hợp danh đối với công ty hợp danh, chủ sở hữu doanh nghiệp tư nhân, thành viên đối với công ty trách nhiệm hữu hạn, cổ đông sáng lập đối với công ty cổ phần, người đại diện theo pháp luật đối với công ty trách nhiệm hữu hạn, công ty cổ phần phải là những cá nhân chưa từng giữ một trong các chức vụ nêu trên tại doanh nghiệp bán hàng đa cấp đã bị thu hồi Giấy chứng nhận đăng ký hoạt động bán hàng đa cấp theo quy định tại Điểm b, Điểm c Khoản 1 Điều 14 Nghị định số 42/2014/NĐ-CP.</w:t>
            </w:r>
          </w:p>
          <w:p w:rsidR="001A4376" w:rsidRPr="009A5C5B" w:rsidRDefault="001A4376" w:rsidP="00396FAF">
            <w:pPr>
              <w:spacing w:before="60" w:after="60" w:line="300" w:lineRule="auto"/>
              <w:jc w:val="both"/>
              <w:rPr>
                <w:lang w:val="vi-VN"/>
              </w:rPr>
            </w:pPr>
            <w:r w:rsidRPr="009A5C5B">
              <w:rPr>
                <w:lang w:val="vi-VN"/>
              </w:rPr>
              <w:t>8. Vốn pháp định của doanh nghiệp đăng ký kinh doanh ngành bán lẻ theo phương thức đa cấp là 10 tỷ đồng.</w:t>
            </w:r>
          </w:p>
          <w:p w:rsidR="001A4376" w:rsidRPr="009A5C5B" w:rsidRDefault="001A4376" w:rsidP="00396FAF">
            <w:pPr>
              <w:spacing w:before="60" w:after="60" w:line="300" w:lineRule="auto"/>
              <w:jc w:val="both"/>
              <w:rPr>
                <w:lang w:val="vi-VN"/>
              </w:rPr>
            </w:pPr>
            <w:bookmarkStart w:id="0" w:name="dieu_4"/>
            <w:r w:rsidRPr="009A5C5B">
              <w:rPr>
                <w:b/>
                <w:bCs/>
                <w:lang w:val="vi-VN"/>
              </w:rPr>
              <w:t>II. Điều kiện đối với đối tượng kinh doanh theo phương thức đa cấp</w:t>
            </w:r>
            <w:bookmarkEnd w:id="0"/>
          </w:p>
          <w:p w:rsidR="001A4376" w:rsidRPr="009A5C5B" w:rsidRDefault="001A4376" w:rsidP="00396FAF">
            <w:pPr>
              <w:spacing w:before="60" w:after="60" w:line="300" w:lineRule="auto"/>
              <w:jc w:val="both"/>
              <w:rPr>
                <w:strike/>
                <w:lang w:val="vi-VN"/>
              </w:rPr>
            </w:pPr>
            <w:r w:rsidRPr="009A5C5B">
              <w:rPr>
                <w:strike/>
                <w:lang w:val="vi-VN"/>
              </w:rPr>
              <w:t>9. Hàng hóa kinh doanh theo phương thức đa cấp phải đáp ứng các quy định của pháp luật có liên quan.</w:t>
            </w:r>
          </w:p>
          <w:p w:rsidR="001A4376" w:rsidRPr="009A5C5B" w:rsidRDefault="001A4376" w:rsidP="00396FAF">
            <w:pPr>
              <w:spacing w:before="60" w:after="60" w:line="300" w:lineRule="auto"/>
              <w:jc w:val="both"/>
              <w:rPr>
                <w:lang w:val="vi-VN"/>
              </w:rPr>
            </w:pPr>
            <w:r w:rsidRPr="009A5C5B">
              <w:rPr>
                <w:lang w:val="vi-VN"/>
              </w:rPr>
              <w:t>10. Những hàng hóa sau không được kinh doanh theo phương thức đa cấp:</w:t>
            </w:r>
          </w:p>
          <w:p w:rsidR="001A4376" w:rsidRPr="009A5C5B" w:rsidRDefault="001A4376" w:rsidP="00396FAF">
            <w:pPr>
              <w:spacing w:before="60" w:after="60" w:line="300" w:lineRule="auto"/>
              <w:jc w:val="both"/>
              <w:rPr>
                <w:lang w:val="vi-VN"/>
              </w:rPr>
            </w:pPr>
            <w:r w:rsidRPr="009A5C5B">
              <w:rPr>
                <w:lang w:val="vi-VN"/>
              </w:rPr>
              <w:t>10.1 Hàng hóa thuộc Danh mục hàng hóa cấm kinh doanh, Danh mục hàng hóa hạn chế kinh doanh, hàng hóa đang bị áp dụng biện pháp khẩn cấp buộc phải thu hồi, cấm lưu thông hoặc tạm ngừng lưu thông theo quy định của pháp luật;</w:t>
            </w:r>
          </w:p>
          <w:p w:rsidR="001A4376" w:rsidRPr="009A5C5B" w:rsidRDefault="001A4376" w:rsidP="00396FAF">
            <w:pPr>
              <w:spacing w:before="60" w:after="60" w:line="300" w:lineRule="auto"/>
              <w:jc w:val="both"/>
              <w:rPr>
                <w:lang w:val="vi-VN"/>
              </w:rPr>
            </w:pPr>
            <w:r w:rsidRPr="009A5C5B">
              <w:rPr>
                <w:lang w:val="vi-VN"/>
              </w:rPr>
              <w:t>10.2 Hàng hóa là thuốc; trang thiết bị y tế; các loại thuốc thú y (bao gồm cả thuốc thú y thủy sản), thuốc bảo vệ thực vật; hóa chất, chế phẩm diệt côn trùng, diệt khuẩn dùng trong lĩnh vực gia dụng và y tế; các loại hóa chất nguy hiểm và sản phẩm có hóa chất nguy hiểm theo quy định của pháp luật.</w:t>
            </w:r>
          </w:p>
          <w:p w:rsidR="001A4376" w:rsidRPr="009A5C5B" w:rsidRDefault="001A4376" w:rsidP="00396FAF">
            <w:pPr>
              <w:spacing w:before="60" w:after="60" w:line="300" w:lineRule="auto"/>
              <w:jc w:val="both"/>
              <w:rPr>
                <w:bCs/>
                <w:lang w:val="vi-VN"/>
              </w:rPr>
            </w:pPr>
            <w:r w:rsidRPr="009A5C5B">
              <w:rPr>
                <w:lang w:val="vi-VN"/>
              </w:rPr>
              <w:t>11. Mọi loại hình dịch vụ hoặc các loại hình kinh doanh khác không phải là mua bán hàng hóa, không được tiến hành kinh doanh theo phương thức đa cấp, trừ trường hợp pháp luật cho phép.</w:t>
            </w:r>
          </w:p>
        </w:tc>
        <w:tc>
          <w:tcPr>
            <w:tcW w:w="752" w:type="pct"/>
          </w:tcPr>
          <w:p w:rsidR="001A4376" w:rsidRPr="00EF26D5" w:rsidRDefault="001A4376" w:rsidP="006F30C0">
            <w:pPr>
              <w:spacing w:before="60" w:after="60"/>
              <w:rPr>
                <w:lang w:val="vi-VN"/>
              </w:rPr>
            </w:pPr>
            <w:r w:rsidRPr="009A5C5B">
              <w:rPr>
                <w:lang w:val="vi-VN"/>
              </w:rPr>
              <w:t>Nghị định số 42/2014/NĐ-CP</w:t>
            </w:r>
          </w:p>
        </w:tc>
        <w:tc>
          <w:tcPr>
            <w:tcW w:w="1546" w:type="pct"/>
          </w:tcPr>
          <w:p w:rsidR="001A4376" w:rsidRPr="00343AC6" w:rsidRDefault="001A4376" w:rsidP="006F30C0">
            <w:pPr>
              <w:spacing w:before="60" w:after="60" w:line="300" w:lineRule="auto"/>
              <w:jc w:val="center"/>
              <w:rPr>
                <w:b/>
                <w:bCs/>
                <w:lang w:val="vi-VN"/>
              </w:rPr>
            </w:pPr>
            <w:r w:rsidRPr="00EF26D5">
              <w:rPr>
                <w:lang w:val="vi-VN"/>
              </w:rPr>
              <w:t xml:space="preserve">Dự kiến bãi bỏ tại Nghị định thay thế </w:t>
            </w:r>
            <w:r w:rsidRPr="009A5C5B">
              <w:rPr>
                <w:lang w:val="vi-VN"/>
              </w:rPr>
              <w:t>42/2014/NĐ-CP</w:t>
            </w:r>
            <w:r w:rsidRPr="00EF26D5">
              <w:rPr>
                <w:lang w:val="vi-VN"/>
              </w:rPr>
              <w:t xml:space="preserve"> </w:t>
            </w:r>
            <w:r w:rsidRPr="00343AC6">
              <w:rPr>
                <w:b/>
                <w:lang w:val="vi-VN"/>
              </w:rPr>
              <w:t>đã trình Chính phủ</w:t>
            </w:r>
          </w:p>
        </w:tc>
      </w:tr>
    </w:tbl>
    <w:p w:rsidR="001A4376" w:rsidRPr="00EF26D5" w:rsidRDefault="001A4376" w:rsidP="00044CBC">
      <w:pPr>
        <w:rPr>
          <w:b/>
          <w:lang w:val="vi-VN"/>
        </w:rPr>
      </w:pPr>
    </w:p>
    <w:p w:rsidR="001A4376" w:rsidRPr="00EF26D5" w:rsidRDefault="001A4376" w:rsidP="00044CBC">
      <w:pPr>
        <w:rPr>
          <w:b/>
          <w:lang w:val="vi-VN"/>
        </w:rPr>
      </w:pPr>
    </w:p>
    <w:p w:rsidR="001A4376" w:rsidRPr="00EF26D5" w:rsidRDefault="001A4376" w:rsidP="00044CBC">
      <w:pPr>
        <w:rPr>
          <w:lang w:val="vi-VN"/>
        </w:rPr>
      </w:pPr>
    </w:p>
    <w:p w:rsidR="001A4376" w:rsidRPr="00EF26D5" w:rsidRDefault="001A4376" w:rsidP="00044CBC">
      <w:pPr>
        <w:rPr>
          <w:lang w:val="vi-VN"/>
        </w:rPr>
      </w:pPr>
    </w:p>
    <w:p w:rsidR="001A4376" w:rsidRPr="00EF26D5" w:rsidRDefault="001A4376">
      <w:pPr>
        <w:rPr>
          <w:lang w:val="vi-VN"/>
        </w:rPr>
      </w:pPr>
    </w:p>
    <w:sectPr w:rsidR="001A4376" w:rsidRPr="00EF26D5" w:rsidSect="00E07D0A">
      <w:pgSz w:w="16840" w:h="11907" w:orient="landscape" w:code="9"/>
      <w:pgMar w:top="1474" w:right="1361" w:bottom="1134" w:left="1134"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4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44CBC"/>
    <w:rsid w:val="00044CBC"/>
    <w:rsid w:val="000A521E"/>
    <w:rsid w:val="00187200"/>
    <w:rsid w:val="001A4376"/>
    <w:rsid w:val="00311D97"/>
    <w:rsid w:val="00343AC6"/>
    <w:rsid w:val="00345101"/>
    <w:rsid w:val="00396FAF"/>
    <w:rsid w:val="003F371D"/>
    <w:rsid w:val="004F2CA3"/>
    <w:rsid w:val="006F30C0"/>
    <w:rsid w:val="0096290C"/>
    <w:rsid w:val="009A5C5B"/>
    <w:rsid w:val="00B62C96"/>
    <w:rsid w:val="00C67DFF"/>
    <w:rsid w:val="00D63ED2"/>
    <w:rsid w:val="00E07D0A"/>
    <w:rsid w:val="00EF26D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290C"/>
    <w:pPr>
      <w:spacing w:after="200" w:line="276" w:lineRule="auto"/>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432</Words>
  <Characters>2468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Phụ lục 29</dc:title>
  <dc:subject/>
  <dc:creator>Nhan (Le Thi Nhan)</dc:creator>
  <cp:keywords/>
  <dc:description/>
  <cp:lastModifiedBy>minhngd</cp:lastModifiedBy>
  <cp:revision>3</cp:revision>
  <dcterms:created xsi:type="dcterms:W3CDTF">2017-09-20T09:24:00Z</dcterms:created>
  <dcterms:modified xsi:type="dcterms:W3CDTF">2017-09-20T09:25:00Z</dcterms:modified>
</cp:coreProperties>
</file>